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70B" w:rsidRPr="0071042E" w:rsidRDefault="009E470B" w:rsidP="009E470B">
      <w:pPr>
        <w:rPr>
          <w:rFonts w:asciiTheme="majorHAnsi" w:hAnsiTheme="majorHAnsi" w:cstheme="majorHAnsi"/>
          <w:b/>
          <w:bCs/>
          <w:color w:val="44546A" w:themeColor="text2"/>
          <w:sz w:val="20"/>
          <w:szCs w:val="20"/>
        </w:rPr>
      </w:pPr>
      <w:r w:rsidRPr="0071042E">
        <w:rPr>
          <w:rFonts w:asciiTheme="majorHAnsi" w:hAnsiTheme="majorHAnsi" w:cstheme="majorHAnsi"/>
          <w:b/>
          <w:bCs/>
          <w:color w:val="44546A" w:themeColor="text2"/>
          <w:sz w:val="20"/>
          <w:szCs w:val="20"/>
          <w:highlight w:val="green"/>
        </w:rPr>
        <w:t xml:space="preserve">18 </w:t>
      </w:r>
      <w:proofErr w:type="spellStart"/>
      <w:r w:rsidRPr="0071042E">
        <w:rPr>
          <w:rFonts w:asciiTheme="majorHAnsi" w:hAnsiTheme="majorHAnsi" w:cstheme="majorHAnsi"/>
          <w:b/>
          <w:bCs/>
          <w:color w:val="44546A" w:themeColor="text2"/>
          <w:sz w:val="20"/>
          <w:szCs w:val="20"/>
          <w:highlight w:val="green"/>
        </w:rPr>
        <w:t>Shevath</w:t>
      </w:r>
      <w:proofErr w:type="spellEnd"/>
      <w:r w:rsidRPr="0071042E">
        <w:rPr>
          <w:rFonts w:asciiTheme="majorHAnsi" w:hAnsiTheme="majorHAnsi" w:cstheme="majorHAnsi"/>
          <w:b/>
          <w:bCs/>
          <w:color w:val="44546A" w:themeColor="text2"/>
          <w:sz w:val="20"/>
          <w:szCs w:val="20"/>
          <w:highlight w:val="green"/>
        </w:rPr>
        <w:t xml:space="preserve"> 5786 – 05 février 2026</w:t>
      </w:r>
      <w:r w:rsidRPr="0071042E">
        <w:rPr>
          <w:rFonts w:asciiTheme="majorHAnsi" w:hAnsiTheme="majorHAnsi" w:cstheme="majorHAnsi"/>
          <w:b/>
          <w:bCs/>
          <w:color w:val="44546A" w:themeColor="text2"/>
          <w:sz w:val="20"/>
          <w:szCs w:val="20"/>
        </w:rPr>
        <w:t xml:space="preserve"> </w:t>
      </w:r>
    </w:p>
    <w:p w:rsidR="009E470B" w:rsidRDefault="009E470B" w:rsidP="009E470B">
      <w:pPr>
        <w:rPr>
          <w:rFonts w:asciiTheme="majorHAnsi" w:hAnsiTheme="majorHAnsi" w:cstheme="majorHAnsi"/>
          <w:b/>
          <w:bCs/>
          <w:color w:val="44546A" w:themeColor="text2"/>
          <w:sz w:val="20"/>
          <w:szCs w:val="20"/>
        </w:rPr>
      </w:pPr>
    </w:p>
    <w:p w:rsidR="00C3238A" w:rsidRDefault="00C3238A" w:rsidP="009E470B">
      <w:pPr>
        <w:rPr>
          <w:rFonts w:asciiTheme="majorHAnsi" w:hAnsiTheme="majorHAnsi" w:cstheme="majorHAnsi"/>
          <w:b/>
          <w:bCs/>
          <w:color w:val="44546A" w:themeColor="text2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44546A" w:themeColor="text2"/>
          <w:sz w:val="20"/>
          <w:szCs w:val="20"/>
        </w:rPr>
        <w:t>POUR TOU-BISHEVATH 5786</w:t>
      </w:r>
      <w:bookmarkStart w:id="0" w:name="_GoBack"/>
      <w:bookmarkEnd w:id="0"/>
    </w:p>
    <w:p w:rsidR="00C3238A" w:rsidRPr="0071042E" w:rsidRDefault="00C3238A" w:rsidP="009E470B">
      <w:pPr>
        <w:rPr>
          <w:rFonts w:asciiTheme="majorHAnsi" w:hAnsiTheme="majorHAnsi" w:cstheme="majorHAnsi"/>
          <w:b/>
          <w:bCs/>
          <w:color w:val="44546A" w:themeColor="text2"/>
          <w:sz w:val="20"/>
          <w:szCs w:val="20"/>
        </w:rPr>
      </w:pPr>
    </w:p>
    <w:p w:rsidR="009E470B" w:rsidRPr="00E16EC6" w:rsidRDefault="009E470B" w:rsidP="009E470B">
      <w:pPr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Chers Amis, 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 xml:space="preserve">Nous n'avons pu vous écrire pour </w:t>
      </w:r>
      <w:proofErr w:type="spellStart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Tou-Bishvath</w:t>
      </w:r>
      <w:proofErr w:type="spellEnd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 xml:space="preserve">, le 15 </w:t>
      </w:r>
      <w:proofErr w:type="spellStart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Shevath</w:t>
      </w:r>
      <w:proofErr w:type="spellEnd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, qui célèbre le nouvel an des arbres. C’était cette année ce 2 février 2026. Mais vous ne vous êtes sûrement pas privés de vous régaler d’une variété de fruits dégustés ce jour-là pour célébrer l’événement et pour remercier le Ciel pour toutes les bontés qu'Il nous accorde constamment.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 xml:space="preserve">Dans </w:t>
      </w:r>
      <w:proofErr w:type="spellStart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Devarim</w:t>
      </w:r>
      <w:proofErr w:type="spellEnd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, le Deutéronome, 20 :19, la Torah appelle l’homme : « arbre des champs ». Nous voudrions vous suggérer de lire un excellent article à l’adresse suivante : </w:t>
      </w:r>
      <w:hyperlink r:id="rId4" w:history="1">
        <w:r w:rsidRPr="00E16EC6">
          <w:rPr>
            <w:rFonts w:asciiTheme="majorHAnsi" w:eastAsia="Times New Roman" w:hAnsiTheme="majorHAnsi" w:cstheme="majorHAnsi"/>
            <w:color w:val="44546A" w:themeColor="text2"/>
            <w:sz w:val="20"/>
            <w:szCs w:val="20"/>
            <w:u w:val="single"/>
          </w:rPr>
          <w:t>https://www.morasha.com.br/fr/tu-es-bichvat/tu-bshvat-l%27homme-et-l%27arbre-des-champs.html</w:t>
        </w:r>
      </w:hyperlink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 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>L’homme, arbre des champs, dont nous mangeons les fruits.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 xml:space="preserve">Les fruits de l’homme serait-ce ses enfants ? Ce sont aussi ses bonnes actions et tout ce qu’il produit par son labeur, grâce aux dons que le Créateur a placé en lui, ainsi que la </w:t>
      </w:r>
      <w:proofErr w:type="spellStart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Hashga’ha</w:t>
      </w:r>
      <w:proofErr w:type="spellEnd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 xml:space="preserve"> </w:t>
      </w:r>
      <w:proofErr w:type="spellStart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Pratite</w:t>
      </w:r>
      <w:proofErr w:type="spellEnd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, l’attention particulière que lui accorde le Ciel à tout instant.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 xml:space="preserve">Comparés à l'arbre, l’homme ne peut offrir que ses plus beaux fruits. Pour nous, ici, ce sont ceux qui sont produits par les </w:t>
      </w:r>
      <w:proofErr w:type="spellStart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Rabbanim</w:t>
      </w:r>
      <w:proofErr w:type="spellEnd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 xml:space="preserve"> qui nous ont offert leurs concours. Certes, nous avons tout fait pour les mettre en valeur le mieux possible. Mais cela n’aura réellement d’effet que si vous y goûtiez et que vous vous en délectiez, même sans aucune retenue, en écoutant tout à fait librement les titres ci-dessous et cela à votre rythme.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>Et si vous le souhaitez, vous pouvez-même nous réjouir en nous faisant part de votre sentiment en retour.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>Que vous en profitiez le plus possible et faites-le savoir tout autour de vous pour que tout votre entourage en profite aussi.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>Voici les titres que nous venons tout juste de produire et de placer pour vous sur notre site. Ce sont les références 87173 à 87210 et 88164 à 88168 (***) :</w:t>
      </w:r>
    </w:p>
    <w:p w:rsidR="009E470B" w:rsidRDefault="009E470B" w:rsidP="009E470B"/>
    <w:p w:rsidR="009E470B" w:rsidRDefault="00BD4FB3" w:rsidP="009E470B">
      <w:r>
        <w:rPr>
          <w:noProof/>
        </w:rPr>
        <w:drawing>
          <wp:inline distT="0" distB="0" distL="0" distR="0">
            <wp:extent cx="6475730" cy="4578350"/>
            <wp:effectExtent l="0" t="0" r="127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3 TITRES NE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3DE" w:rsidRDefault="009E470B" w:rsidP="00854BDF"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lastRenderedPageBreak/>
        <w:t>Excellentes écoutes à tous ! Avec nos meilleures pensées, 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  <w:t>N’hésitez surtout pas à transmettre ce mail à tous vos proches.  </w:t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br/>
      </w:r>
      <w:proofErr w:type="gramStart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( *</w:t>
      </w:r>
      <w:proofErr w:type="gramEnd"/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** avec l’aide précieuse de </w:t>
      </w:r>
      <w:hyperlink r:id="rId6" w:history="1">
        <w:r w:rsidRPr="00E16EC6">
          <w:rPr>
            <w:rFonts w:asciiTheme="majorHAnsi" w:eastAsia="Times New Roman" w:hAnsiTheme="majorHAnsi" w:cstheme="majorHAnsi"/>
            <w:color w:val="44546A" w:themeColor="text2"/>
            <w:sz w:val="20"/>
            <w:szCs w:val="20"/>
            <w:u w:val="single"/>
          </w:rPr>
          <w:t>librordi.fr</w:t>
        </w:r>
      </w:hyperlink>
      <w:r w:rsidRPr="00E16EC6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 pour notre site)</w:t>
      </w:r>
    </w:p>
    <w:sectPr w:rsidR="00F423DE" w:rsidSect="00F55CA6">
      <w:pgSz w:w="11900" w:h="16840"/>
      <w:pgMar w:top="851" w:right="851" w:bottom="851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0B"/>
    <w:rsid w:val="006A02C3"/>
    <w:rsid w:val="00854BDF"/>
    <w:rsid w:val="009E470B"/>
    <w:rsid w:val="00BD4FB3"/>
    <w:rsid w:val="00C3238A"/>
    <w:rsid w:val="00F423DE"/>
    <w:rsid w:val="00F5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A18DB"/>
  <w15:chartTrackingRefBased/>
  <w15:docId w15:val="{880A668E-A8BA-C643-B997-247240FC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70B"/>
    <w:rPr>
      <w:rFonts w:ascii="Times New Roman" w:eastAsia="MS Mincho" w:hAnsi="Times New Roman" w:cs="Times New Roman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rordi.fr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morasha.com.br/fr/tu-es-bichvat/tu-bshvat-l%27homme-et-l%27arbre-des-champ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2026-02-12T14:29:00Z</dcterms:created>
  <dcterms:modified xsi:type="dcterms:W3CDTF">2026-02-12T14:34:00Z</dcterms:modified>
</cp:coreProperties>
</file>