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7470" w14:textId="77777777" w:rsidR="00AC72C5" w:rsidRPr="00E2298D" w:rsidRDefault="00AC72C5" w:rsidP="00AC72C5">
      <w:pPr>
        <w:pStyle w:val="Sous-titre"/>
        <w:bidi w:val="0"/>
        <w:spacing w:after="240"/>
        <w:rPr>
          <w:sz w:val="40"/>
          <w:szCs w:val="40"/>
        </w:rPr>
      </w:pPr>
      <w:r w:rsidRPr="00E2298D">
        <w:rPr>
          <w:sz w:val="40"/>
          <w:szCs w:val="40"/>
        </w:rPr>
        <w:t>L</w:t>
      </w:r>
      <w:r w:rsidR="00C61FB4">
        <w:rPr>
          <w:sz w:val="40"/>
          <w:szCs w:val="40"/>
        </w:rPr>
        <w:t>a paracha dans le</w:t>
      </w:r>
      <w:r w:rsidRPr="00E2298D">
        <w:rPr>
          <w:sz w:val="40"/>
          <w:szCs w:val="40"/>
        </w:rPr>
        <w:t xml:space="preserve"> mi</w:t>
      </w:r>
      <w:r w:rsidR="00C61FB4">
        <w:rPr>
          <w:sz w:val="40"/>
          <w:szCs w:val="40"/>
        </w:rPr>
        <w:t>drach</w:t>
      </w:r>
    </w:p>
    <w:p w14:paraId="51BFE7CB" w14:textId="77777777" w:rsidR="00AC72C5" w:rsidRPr="003E0437" w:rsidRDefault="00AC72C5" w:rsidP="003E0437">
      <w:pPr>
        <w:pStyle w:val="Title"/>
        <w:rPr>
          <w:rStyle w:val="Reference"/>
          <w:b w:val="0"/>
          <w:bCs w:val="0"/>
          <w:sz w:val="28"/>
          <w:szCs w:val="28"/>
        </w:rPr>
      </w:pPr>
      <w:r w:rsidRPr="003E0437">
        <w:rPr>
          <w:lang w:eastAsia="ar-SA" w:bidi="ar-SA"/>
        </w:rPr>
        <w:t xml:space="preserve">Par le Rav </w:t>
      </w:r>
      <w:r w:rsidRPr="003E0437">
        <w:rPr>
          <w:rStyle w:val="Reference"/>
          <w:sz w:val="28"/>
          <w:szCs w:val="28"/>
        </w:rPr>
        <w:t>Shaoul David Botschko</w:t>
      </w:r>
    </w:p>
    <w:p w14:paraId="4A2C414B"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(Ko</w:t>
      </w:r>
      <w:r w:rsidR="003E0437">
        <w:rPr>
          <w:rStyle w:val="Reference"/>
          <w:b/>
          <w:bCs/>
          <w:sz w:val="18"/>
          <w:szCs w:val="16"/>
        </w:rPr>
        <w:t>k</w:t>
      </w:r>
      <w:r w:rsidRPr="00E2298D">
        <w:rPr>
          <w:rStyle w:val="Reference"/>
          <w:b/>
          <w:bCs/>
          <w:sz w:val="18"/>
          <w:szCs w:val="16"/>
        </w:rPr>
        <w:t>hav Yaacov)</w:t>
      </w:r>
    </w:p>
    <w:p w14:paraId="1ED1BF54"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Traduit de l’hébreu par Elyakim P. Simsovic</w:t>
      </w:r>
    </w:p>
    <w:p w14:paraId="6FA5AE43" w14:textId="02F70867" w:rsidR="00202698" w:rsidRDefault="00AC72C5" w:rsidP="0021208E">
      <w:pPr>
        <w:pStyle w:val="Paracha"/>
      </w:pPr>
      <w:r>
        <w:t>Parachat</w:t>
      </w:r>
      <w:r w:rsidR="0021208E">
        <w:t xml:space="preserve"> </w:t>
      </w:r>
      <w:r w:rsidR="000875EA">
        <w:t>Bô</w:t>
      </w:r>
    </w:p>
    <w:p w14:paraId="421B3BBF" w14:textId="49B611FE" w:rsidR="003E0437" w:rsidRDefault="000875EA" w:rsidP="003E0437">
      <w:pPr>
        <w:pStyle w:val="Sous-titre"/>
        <w:bidi w:val="0"/>
        <w:spacing w:before="120" w:after="360" w:line="240" w:lineRule="auto"/>
      </w:pPr>
      <w:r>
        <w:t>Voyez que le mal vous fait face</w:t>
      </w:r>
    </w:p>
    <w:p w14:paraId="093AD2C8" w14:textId="0E163BC9" w:rsidR="000875EA" w:rsidRDefault="000875EA" w:rsidP="000875EA">
      <w:pPr>
        <w:pStyle w:val="ActuJ"/>
        <w:bidi w:val="0"/>
        <w:rPr>
          <w:rFonts w:eastAsiaTheme="minorHAnsi"/>
        </w:rPr>
      </w:pPr>
      <w:r>
        <w:rPr>
          <w:rFonts w:eastAsiaTheme="minorHAnsi"/>
        </w:rPr>
        <w:t xml:space="preserve">Pharaon refuse de laisser partir les Enfants d’Israël et il menace </w:t>
      </w:r>
      <w:r w:rsidRPr="000875EA">
        <w:rPr>
          <w:rStyle w:val="Reference"/>
        </w:rPr>
        <w:t xml:space="preserve">(Chemot </w:t>
      </w:r>
      <w:r w:rsidRPr="000875EA">
        <w:rPr>
          <w:rStyle w:val="Chapitre"/>
        </w:rPr>
        <w:t>x</w:t>
      </w:r>
      <w:r w:rsidRPr="000875EA">
        <w:rPr>
          <w:rStyle w:val="Reference"/>
        </w:rPr>
        <w:t>, 10)</w:t>
      </w:r>
      <w:r>
        <w:rPr>
          <w:rFonts w:eastAsiaTheme="minorHAnsi"/>
        </w:rPr>
        <w:t> :</w:t>
      </w:r>
    </w:p>
    <w:p w14:paraId="5F557C39" w14:textId="10B27E4F" w:rsidR="000875EA" w:rsidRDefault="000875EA" w:rsidP="000875EA">
      <w:pPr>
        <w:pStyle w:val="Citation"/>
        <w:rPr>
          <w:rFonts w:eastAsiaTheme="minorHAnsi"/>
        </w:rPr>
      </w:pPr>
      <w:r>
        <w:rPr>
          <w:rFonts w:eastAsiaTheme="minorHAnsi"/>
        </w:rPr>
        <w:t>« Voyez que le mal vous fait face ! »</w:t>
      </w:r>
    </w:p>
    <w:p w14:paraId="006A7492" w14:textId="1EB7A23B" w:rsidR="000875EA" w:rsidRDefault="000875EA" w:rsidP="000875EA">
      <w:pPr>
        <w:pStyle w:val="ActuJ"/>
        <w:bidi w:val="0"/>
        <w:rPr>
          <w:rFonts w:eastAsiaTheme="minorHAnsi"/>
        </w:rPr>
      </w:pPr>
      <w:r>
        <w:rPr>
          <w:rFonts w:eastAsiaTheme="minorHAnsi"/>
        </w:rPr>
        <w:t>Rachi explicite</w:t>
      </w:r>
      <w:r w:rsidR="00125FD8">
        <w:rPr>
          <w:rFonts w:eastAsiaTheme="minorHAnsi"/>
        </w:rPr>
        <w:t> : Pharaon met en garde les Enfants d’Israël, leur disant que sortir d’Égypte leur attirerait mort et destruction.</w:t>
      </w:r>
    </w:p>
    <w:p w14:paraId="351E7B1C" w14:textId="7590957F" w:rsidR="00125FD8" w:rsidRDefault="00125FD8" w:rsidP="00B451F6">
      <w:pPr>
        <w:pStyle w:val="Citation"/>
        <w:rPr>
          <w:rFonts w:eastAsiaTheme="minorHAnsi"/>
        </w:rPr>
      </w:pPr>
      <w:r>
        <w:rPr>
          <w:rFonts w:eastAsiaTheme="minorHAnsi"/>
        </w:rPr>
        <w:t>« J’ai entendu un midrach qui enseigne qu’il existe une étoile nommée Râ. Pharaon leur a dit : je vois dans l’horoscope astrologique que cette étoile monte contre vous dans le désert et c’est un signe de sang et de meurtre. Et lorsqu’ils ont fauté avec le Veau et que le Saint, source des Bénédictions a voulu les faire mourir, Moïse a intercédé en disant : “Pourquoi les Égyptiens diraient-ils qu’Il les a fait sortir sous le signe de Râ</w:t>
      </w:r>
      <w:r w:rsidR="00B451F6">
        <w:rPr>
          <w:rFonts w:eastAsiaTheme="minorHAnsi"/>
        </w:rPr>
        <w:t xml:space="preserve"> ?” </w:t>
      </w:r>
      <w:r w:rsidR="00B451F6" w:rsidRPr="00B451F6">
        <w:rPr>
          <w:rStyle w:val="Reference"/>
        </w:rPr>
        <w:t xml:space="preserve">(Chemot </w:t>
      </w:r>
      <w:r w:rsidR="00B451F6" w:rsidRPr="00B451F6">
        <w:rPr>
          <w:rStyle w:val="Chapitre"/>
        </w:rPr>
        <w:t>xxxii</w:t>
      </w:r>
      <w:r w:rsidR="00B451F6" w:rsidRPr="00B451F6">
        <w:rPr>
          <w:rStyle w:val="Reference"/>
        </w:rPr>
        <w:t>, 11)</w:t>
      </w:r>
      <w:r w:rsidR="00B451F6">
        <w:rPr>
          <w:rFonts w:eastAsiaTheme="minorHAnsi"/>
        </w:rPr>
        <w:t xml:space="preserve"> C’est en effet cela que Pharaon avait dit en menaçant “Voyez que Râ vous fait face !”. Aussitôt, “et Hachem a renoncé au mal…” </w:t>
      </w:r>
      <w:r w:rsidR="00B451F6" w:rsidRPr="00B451F6">
        <w:rPr>
          <w:rStyle w:val="Reference"/>
        </w:rPr>
        <w:t>(ibid. verset 14)</w:t>
      </w:r>
      <w:r w:rsidR="00B451F6">
        <w:rPr>
          <w:rStyle w:val="Reference"/>
        </w:rPr>
        <w:t xml:space="preserve"> </w:t>
      </w:r>
      <w:r w:rsidR="00B451F6" w:rsidRPr="00B451F6">
        <w:t>et il</w:t>
      </w:r>
      <w:r w:rsidR="00B451F6">
        <w:rPr>
          <w:rFonts w:eastAsiaTheme="minorHAnsi"/>
        </w:rPr>
        <w:t xml:space="preserve"> a changé le sang en sang de la circoncision, c’est-à-dire que Josué les a circoncis. »</w:t>
      </w:r>
    </w:p>
    <w:p w14:paraId="7B1C520D" w14:textId="38540CD0" w:rsidR="00BB5F97" w:rsidRDefault="00BB5F97" w:rsidP="00BB5F97">
      <w:pPr>
        <w:pStyle w:val="ActuJ"/>
        <w:bidi w:val="0"/>
        <w:rPr>
          <w:rFonts w:eastAsiaTheme="minorHAnsi"/>
        </w:rPr>
      </w:pPr>
      <w:r>
        <w:rPr>
          <w:rFonts w:eastAsiaTheme="minorHAnsi"/>
        </w:rPr>
        <w:t xml:space="preserve">Pharaon met en garde Israël quant au passage de l’asservissement à l’Égypte à l’asservissement à Hachem. Si vous croyez qu’il vaut la peine, pour vous, de fuir </w:t>
      </w:r>
      <w:r>
        <w:rPr>
          <w:rFonts w:eastAsiaTheme="minorHAnsi"/>
        </w:rPr>
        <w:t>l’asservissement à l’</w:t>
      </w:r>
      <w:r>
        <w:rPr>
          <w:rFonts w:eastAsiaTheme="minorHAnsi"/>
        </w:rPr>
        <w:t>Égypte, sachez que faisant cela vous tomberez de mal en pis. Vous n’avez aucune chance de pouvoir réaliser tous les commandements divins et votre sort sera de tous disparaître dans le désert.</w:t>
      </w:r>
      <w:r>
        <w:rPr>
          <w:rFonts w:eastAsiaTheme="minorHAnsi"/>
        </w:rPr>
        <w:t xml:space="preserve"> </w:t>
      </w:r>
      <w:r>
        <w:rPr>
          <w:rFonts w:eastAsiaTheme="minorHAnsi"/>
        </w:rPr>
        <w:t>C’est ce qu’Hachem dit à Moïse : « </w:t>
      </w:r>
      <w:r w:rsidRPr="00BB5F97">
        <w:rPr>
          <w:rFonts w:eastAsiaTheme="minorHAnsi"/>
        </w:rPr>
        <w:t xml:space="preserve">Laisse-moi </w:t>
      </w:r>
      <w:r>
        <w:rPr>
          <w:rFonts w:eastAsiaTheme="minorHAnsi"/>
        </w:rPr>
        <w:t>et J</w:t>
      </w:r>
      <w:r w:rsidRPr="00BB5F97">
        <w:rPr>
          <w:rFonts w:eastAsiaTheme="minorHAnsi"/>
        </w:rPr>
        <w:t>e les anéantir</w:t>
      </w:r>
      <w:r>
        <w:rPr>
          <w:rFonts w:eastAsiaTheme="minorHAnsi"/>
        </w:rPr>
        <w:t>ait</w:t>
      </w:r>
      <w:r w:rsidRPr="00BB5F97">
        <w:rPr>
          <w:rFonts w:eastAsiaTheme="minorHAnsi"/>
        </w:rPr>
        <w:t xml:space="preserve">, </w:t>
      </w:r>
      <w:r>
        <w:rPr>
          <w:rFonts w:eastAsiaTheme="minorHAnsi"/>
        </w:rPr>
        <w:t>J’</w:t>
      </w:r>
      <w:r w:rsidRPr="00BB5F97">
        <w:rPr>
          <w:rFonts w:eastAsiaTheme="minorHAnsi"/>
        </w:rPr>
        <w:t>efface</w:t>
      </w:r>
      <w:r>
        <w:rPr>
          <w:rFonts w:eastAsiaTheme="minorHAnsi"/>
        </w:rPr>
        <w:t>rait</w:t>
      </w:r>
      <w:r w:rsidRPr="00BB5F97">
        <w:rPr>
          <w:rFonts w:eastAsiaTheme="minorHAnsi"/>
        </w:rPr>
        <w:t xml:space="preserve"> leur nom </w:t>
      </w:r>
      <w:r>
        <w:rPr>
          <w:rFonts w:eastAsiaTheme="minorHAnsi"/>
        </w:rPr>
        <w:t xml:space="preserve">de </w:t>
      </w:r>
      <w:r w:rsidRPr="00BB5F97">
        <w:rPr>
          <w:rFonts w:eastAsiaTheme="minorHAnsi"/>
        </w:rPr>
        <w:t>sous le ciel</w:t>
      </w:r>
      <w:r>
        <w:rPr>
          <w:rFonts w:eastAsiaTheme="minorHAnsi"/>
        </w:rPr>
        <w:t xml:space="preserve">. » </w:t>
      </w:r>
      <w:r w:rsidRPr="00BB5F97">
        <w:rPr>
          <w:rStyle w:val="Reference"/>
        </w:rPr>
        <w:t xml:space="preserve">(Devarim </w:t>
      </w:r>
      <w:r w:rsidRPr="00BB5F97">
        <w:rPr>
          <w:rStyle w:val="Chapitre"/>
        </w:rPr>
        <w:t>ix</w:t>
      </w:r>
      <w:r w:rsidRPr="00BB5F97">
        <w:rPr>
          <w:rStyle w:val="Reference"/>
        </w:rPr>
        <w:t>, 14)</w:t>
      </w:r>
      <w:r>
        <w:rPr>
          <w:rFonts w:eastAsiaTheme="minorHAnsi"/>
        </w:rPr>
        <w:t xml:space="preserve"> C’est pour cela que Moïse</w:t>
      </w:r>
      <w:r w:rsidR="005329FB">
        <w:rPr>
          <w:rFonts w:eastAsiaTheme="minorHAnsi"/>
        </w:rPr>
        <w:t xml:space="preserve"> dit</w:t>
      </w:r>
      <w:r>
        <w:rPr>
          <w:rFonts w:eastAsiaTheme="minorHAnsi"/>
        </w:rPr>
        <w:t xml:space="preserve">, dans sa prière, que cela mènerait </w:t>
      </w:r>
      <w:r w:rsidR="005329FB">
        <w:rPr>
          <w:rFonts w:eastAsiaTheme="minorHAnsi"/>
        </w:rPr>
        <w:t>tout le monde</w:t>
      </w:r>
      <w:r>
        <w:rPr>
          <w:rFonts w:eastAsiaTheme="minorHAnsi"/>
        </w:rPr>
        <w:t xml:space="preserve"> à </w:t>
      </w:r>
      <w:r w:rsidR="005329FB">
        <w:rPr>
          <w:rFonts w:eastAsiaTheme="minorHAnsi"/>
        </w:rPr>
        <w:t>en conclure que Pharaon avait vu juste et que le Judaïsme est effectivement un malheur redoutable, comme en ont témoigné les événements du désert et tant d’autres tout au long de l’histoire.</w:t>
      </w:r>
    </w:p>
    <w:p w14:paraId="6DA05A98" w14:textId="1CFF1D7C" w:rsidR="005329FB" w:rsidRDefault="005329FB" w:rsidP="005329FB">
      <w:pPr>
        <w:pStyle w:val="ActuJ"/>
        <w:bidi w:val="0"/>
        <w:rPr>
          <w:rFonts w:eastAsiaTheme="minorHAnsi"/>
        </w:rPr>
      </w:pPr>
      <w:r>
        <w:rPr>
          <w:rFonts w:eastAsiaTheme="minorHAnsi"/>
        </w:rPr>
        <w:t>Sauf que Pharaon s’est trompé dans son interprétation, dans sa lecture de la réalité.</w:t>
      </w:r>
    </w:p>
    <w:p w14:paraId="5A5AAE0C" w14:textId="5914E639" w:rsidR="005329FB" w:rsidRDefault="005329FB" w:rsidP="005329FB">
      <w:pPr>
        <w:pStyle w:val="ActuJ"/>
        <w:bidi w:val="0"/>
        <w:rPr>
          <w:rFonts w:eastAsiaTheme="minorHAnsi"/>
        </w:rPr>
      </w:pPr>
      <w:r>
        <w:rPr>
          <w:rFonts w:eastAsiaTheme="minorHAnsi"/>
        </w:rPr>
        <w:t xml:space="preserve">Certes, il est difficile d’être le « peuple élu ». Mais le sang que les astrologues ont vu n’était pas celui de l’anéantissement mais celui garantissant la </w:t>
      </w:r>
      <w:r>
        <w:rPr>
          <w:rFonts w:eastAsiaTheme="minorHAnsi"/>
        </w:rPr>
        <w:lastRenderedPageBreak/>
        <w:t xml:space="preserve">continuité, le sang de l’Alliance qui manifeste la fidélité du peuple d’Israël au </w:t>
      </w:r>
      <w:r>
        <w:rPr>
          <w:rFonts w:eastAsiaTheme="minorHAnsi"/>
        </w:rPr>
        <w:t>Saint, source des Bénédictions</w:t>
      </w:r>
      <w:r>
        <w:rPr>
          <w:rFonts w:eastAsiaTheme="minorHAnsi"/>
        </w:rPr>
        <w:t>. Le Maître du monde a contracté une alliance avec le peuple d’Israël et même si celui-ci faute parfois et subit la sanction de sa faute, il fait toujours Retour</w:t>
      </w:r>
      <w:r w:rsidR="009442AE">
        <w:rPr>
          <w:rFonts w:eastAsiaTheme="minorHAnsi"/>
        </w:rPr>
        <w:t xml:space="preserve"> à Lui. L’amour qui unit Israël à Hachem surmonte tout ce qui pourrait se dresser entre eux et, générations après générations, Israël se dévoue à Lui pour la sanctification de son Nom et pour la protection du Peuple et de la Terre, jusqu’à l’advenue de la Délivrance.</w:t>
      </w:r>
    </w:p>
    <w:p w14:paraId="1A993824" w14:textId="23B5C2DA" w:rsidR="009442AE" w:rsidRPr="00BB5F97" w:rsidRDefault="009442AE" w:rsidP="009442AE">
      <w:pPr>
        <w:pStyle w:val="ActuJ"/>
        <w:bidi w:val="0"/>
        <w:rPr>
          <w:rFonts w:eastAsiaTheme="minorHAnsi"/>
        </w:rPr>
      </w:pPr>
      <w:r>
        <w:rPr>
          <w:rFonts w:eastAsiaTheme="minorHAnsi"/>
        </w:rPr>
        <w:t>De notre temps aussi, nous éprouvons de dures épreuves mais en même temps nous bénéficions de grands miracles et, au travers des voiles et des écrans, perce une éclatante lumière qui défait l’obscurité.</w:t>
      </w:r>
    </w:p>
    <w:sectPr w:rsidR="009442AE" w:rsidRPr="00BB5F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doNotDisplayPageBoundaries/>
  <w:proofState w:spelling="clean" w:grammar="clean"/>
  <w:attachedTemplate r:id="rId1"/>
  <w:revisionView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5EA"/>
    <w:rsid w:val="00086549"/>
    <w:rsid w:val="000875EA"/>
    <w:rsid w:val="000A0DA6"/>
    <w:rsid w:val="000B31D9"/>
    <w:rsid w:val="00125FD8"/>
    <w:rsid w:val="00202698"/>
    <w:rsid w:val="0021208E"/>
    <w:rsid w:val="00253D35"/>
    <w:rsid w:val="00255A14"/>
    <w:rsid w:val="002A1B89"/>
    <w:rsid w:val="002D34C8"/>
    <w:rsid w:val="003E0437"/>
    <w:rsid w:val="005329FB"/>
    <w:rsid w:val="005B24E3"/>
    <w:rsid w:val="005F1FC1"/>
    <w:rsid w:val="00941807"/>
    <w:rsid w:val="009442AE"/>
    <w:rsid w:val="009834C1"/>
    <w:rsid w:val="00A83F34"/>
    <w:rsid w:val="00AC72C5"/>
    <w:rsid w:val="00B451F6"/>
    <w:rsid w:val="00BB5F97"/>
    <w:rsid w:val="00C34670"/>
    <w:rsid w:val="00C61FB4"/>
    <w:rsid w:val="00C62EE0"/>
    <w:rsid w:val="00D21C72"/>
    <w:rsid w:val="00DC6177"/>
    <w:rsid w:val="00DE5ABD"/>
    <w:rsid w:val="00E66D7A"/>
    <w:rsid w:val="00ED21D2"/>
    <w:rsid w:val="00FA59DF"/>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A7ED8"/>
  <w15:chartTrackingRefBased/>
  <w15:docId w15:val="{20FF8D77-C4AE-484A-8038-7DD3F11A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C5"/>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
    <w:name w:val="Reference"/>
    <w:qFormat/>
    <w:rsid w:val="00255A14"/>
    <w:rPr>
      <w:noProof/>
      <w:sz w:val="20"/>
      <w:szCs w:val="18"/>
      <w:lang w:val="fr-FR"/>
    </w:rPr>
  </w:style>
  <w:style w:type="paragraph" w:customStyle="1" w:styleId="Sous-titre">
    <w:name w:val="Sous-titre"/>
    <w:basedOn w:val="Normal"/>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Normal"/>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FA59DF"/>
    <w:rPr>
      <w:caps w:val="0"/>
      <w:smallCaps/>
      <w:noProof/>
      <w:sz w:val="20"/>
      <w:szCs w:val="18"/>
      <w:lang w:val="fr-FR"/>
    </w:rPr>
  </w:style>
  <w:style w:type="character" w:customStyle="1" w:styleId="Hbreu">
    <w:name w:val="Hébreu"/>
    <w:basedOn w:val="DefaultParagraphFont"/>
    <w:qFormat/>
    <w:rsid w:val="000B31D9"/>
    <w:rPr>
      <w:i/>
      <w:iCs/>
      <w:noProof/>
      <w:lang w:val="fr-FR"/>
    </w:rPr>
  </w:style>
  <w:style w:type="paragraph" w:customStyle="1" w:styleId="Paracha">
    <w:name w:val="Paracha"/>
    <w:basedOn w:val="Normal"/>
    <w:qFormat/>
    <w:rsid w:val="00A83F34"/>
    <w:pPr>
      <w:bidi w:val="0"/>
      <w:spacing w:before="120" w:after="120"/>
      <w:jc w:val="center"/>
    </w:pPr>
    <w:rPr>
      <w:b/>
      <w:bCs/>
      <w:lang w:eastAsia="ar-SA" w:bidi="ar-SA"/>
    </w:rPr>
  </w:style>
  <w:style w:type="character" w:customStyle="1" w:styleId="Latin">
    <w:name w:val="Latin"/>
    <w:basedOn w:val="DefaultParagraphFont"/>
    <w:uiPriority w:val="1"/>
    <w:qFormat/>
    <w:rsid w:val="00E66D7A"/>
    <w:rPr>
      <w:i/>
      <w:iCs/>
      <w:lang w:val="la-Latn" w:eastAsia="ar-SA" w:bidi="ar-SA"/>
    </w:rPr>
  </w:style>
  <w:style w:type="paragraph" w:styleId="Title">
    <w:name w:val="Title"/>
    <w:basedOn w:val="ActuJ"/>
    <w:next w:val="Normal"/>
    <w:link w:val="TitleChar"/>
    <w:uiPriority w:val="10"/>
    <w:qFormat/>
    <w:rsid w:val="003E0437"/>
    <w:pPr>
      <w:bidi w:val="0"/>
      <w:ind w:firstLine="0"/>
      <w:jc w:val="center"/>
    </w:pPr>
    <w:rPr>
      <w:b/>
      <w:bCs/>
      <w:szCs w:val="28"/>
    </w:rPr>
  </w:style>
  <w:style w:type="character" w:customStyle="1" w:styleId="TitleChar">
    <w:name w:val="Title Char"/>
    <w:basedOn w:val="DefaultParagraphFont"/>
    <w:link w:val="Title"/>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DefaultParagraphFont"/>
    <w:uiPriority w:val="1"/>
    <w:qFormat/>
    <w:rsid w:val="009418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paracha%20dans%20le%20Midr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 paracha dans le Midrach.dotx</Template>
  <TotalTime>122</TotalTime>
  <Pages>2</Pages>
  <Words>545</Words>
  <Characters>2366</Characters>
  <Application>Microsoft Office Word</Application>
  <DocSecurity>0</DocSecurity>
  <Lines>59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Elyakim Simsovic</cp:lastModifiedBy>
  <cp:revision>1</cp:revision>
  <dcterms:created xsi:type="dcterms:W3CDTF">2026-01-21T10:10:00Z</dcterms:created>
  <dcterms:modified xsi:type="dcterms:W3CDTF">2026-01-21T12:12:00Z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