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6177" w14:textId="77777777" w:rsidR="008E73BE" w:rsidRPr="00E2298D" w:rsidRDefault="008E73BE" w:rsidP="008E73BE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paracha</w:t>
      </w:r>
      <w:proofErr w:type="spellEnd"/>
      <w:r>
        <w:rPr>
          <w:sz w:val="40"/>
          <w:szCs w:val="40"/>
        </w:rPr>
        <w:t xml:space="preserve"> dans le</w:t>
      </w:r>
      <w:r w:rsidRPr="00E2298D">
        <w:rPr>
          <w:sz w:val="40"/>
          <w:szCs w:val="40"/>
        </w:rPr>
        <w:t xml:space="preserve"> </w:t>
      </w:r>
      <w:proofErr w:type="spellStart"/>
      <w:r w:rsidRPr="00E2298D">
        <w:rPr>
          <w:sz w:val="40"/>
          <w:szCs w:val="40"/>
        </w:rPr>
        <w:t>mi</w:t>
      </w:r>
      <w:r>
        <w:rPr>
          <w:sz w:val="40"/>
          <w:szCs w:val="40"/>
        </w:rPr>
        <w:t>drach</w:t>
      </w:r>
      <w:proofErr w:type="spellEnd"/>
    </w:p>
    <w:p w14:paraId="1E2AD2E5" w14:textId="77777777" w:rsidR="008E73BE" w:rsidRPr="008E73BE" w:rsidRDefault="008E73BE" w:rsidP="008E73BE">
      <w:pPr>
        <w:pStyle w:val="a3"/>
        <w:jc w:val="center"/>
        <w:rPr>
          <w:rStyle w:val="Reference"/>
          <w:b/>
          <w:bCs/>
          <w:sz w:val="24"/>
          <w:szCs w:val="24"/>
        </w:rPr>
      </w:pPr>
      <w:r w:rsidRPr="008E73BE">
        <w:rPr>
          <w:sz w:val="24"/>
          <w:szCs w:val="24"/>
          <w:lang w:eastAsia="ar-SA" w:bidi="ar-SA"/>
        </w:rPr>
        <w:t xml:space="preserve">Par le Rav </w:t>
      </w:r>
      <w:r w:rsidRPr="008E73BE">
        <w:rPr>
          <w:rStyle w:val="Reference"/>
          <w:sz w:val="24"/>
          <w:szCs w:val="24"/>
        </w:rPr>
        <w:t>Shaoul David Botschko</w:t>
      </w:r>
    </w:p>
    <w:p w14:paraId="6BE96BA9" w14:textId="77777777" w:rsidR="008E73BE" w:rsidRPr="008E73BE" w:rsidRDefault="008E73BE" w:rsidP="008E73BE">
      <w:pPr>
        <w:pStyle w:val="ActuJ"/>
        <w:bidi w:val="0"/>
        <w:ind w:firstLine="0"/>
        <w:jc w:val="center"/>
        <w:rPr>
          <w:rStyle w:val="Reference"/>
          <w:rFonts w:eastAsiaTheme="majorEastAsia"/>
          <w:b/>
          <w:bCs/>
          <w:sz w:val="24"/>
          <w:szCs w:val="24"/>
        </w:rPr>
      </w:pPr>
      <w:r w:rsidRPr="008E73BE">
        <w:rPr>
          <w:rStyle w:val="Reference"/>
          <w:rFonts w:eastAsiaTheme="majorEastAsia"/>
          <w:b/>
          <w:bCs/>
          <w:sz w:val="24"/>
          <w:szCs w:val="24"/>
        </w:rPr>
        <w:t>Directeur de la Yeshiva Ekhal Elyahou (Kokhav Yaacov)</w:t>
      </w:r>
    </w:p>
    <w:p w14:paraId="71565748" w14:textId="77777777" w:rsidR="008E73BE" w:rsidRDefault="008E73BE" w:rsidP="008E73BE">
      <w:pPr>
        <w:bidi w:val="0"/>
        <w:jc w:val="center"/>
        <w:rPr>
          <w:lang w:val="fr-FR"/>
        </w:rPr>
      </w:pPr>
    </w:p>
    <w:p w14:paraId="78F6FC76" w14:textId="11291D51" w:rsidR="00CE09FE" w:rsidRPr="008E73BE" w:rsidRDefault="00CE09FE" w:rsidP="008E73BE">
      <w:pPr>
        <w:bidi w:val="0"/>
        <w:jc w:val="center"/>
        <w:rPr>
          <w:b/>
          <w:bCs/>
          <w:sz w:val="28"/>
          <w:szCs w:val="28"/>
          <w:lang w:val="fr-FR"/>
        </w:rPr>
      </w:pPr>
      <w:r w:rsidRPr="008E73BE">
        <w:rPr>
          <w:b/>
          <w:bCs/>
          <w:sz w:val="28"/>
          <w:szCs w:val="28"/>
          <w:lang w:val="fr-FR"/>
        </w:rPr>
        <w:t>Le nombre et le nom</w:t>
      </w:r>
    </w:p>
    <w:p w14:paraId="36402E08" w14:textId="77777777" w:rsidR="00CE09FE" w:rsidRPr="002F294A" w:rsidRDefault="00CE09FE" w:rsidP="00CE09FE">
      <w:pPr>
        <w:bidi w:val="0"/>
        <w:jc w:val="center"/>
        <w:rPr>
          <w:lang w:val="fr-FR"/>
        </w:rPr>
      </w:pPr>
    </w:p>
    <w:p w14:paraId="5732C9CA" w14:textId="31F82845" w:rsidR="00CE09FE" w:rsidRPr="002F294A" w:rsidRDefault="00CE09FE" w:rsidP="008E73BE">
      <w:pPr>
        <w:bidi w:val="0"/>
        <w:jc w:val="both"/>
        <w:rPr>
          <w:lang w:val="fr-FR"/>
        </w:rPr>
      </w:pPr>
      <w:r w:rsidRPr="002F294A">
        <w:rPr>
          <w:lang w:val="fr-FR"/>
        </w:rPr>
        <w:t>Au d</w:t>
      </w:r>
      <w:r>
        <w:rPr>
          <w:lang w:val="fr-FR"/>
        </w:rPr>
        <w:t>é</w:t>
      </w:r>
      <w:r w:rsidRPr="002F294A">
        <w:rPr>
          <w:lang w:val="fr-FR"/>
        </w:rPr>
        <w:t xml:space="preserve">but de la </w:t>
      </w:r>
      <w:proofErr w:type="spellStart"/>
      <w:r w:rsidRPr="002F294A">
        <w:rPr>
          <w:lang w:val="fr-FR"/>
        </w:rPr>
        <w:t>Paracha</w:t>
      </w:r>
      <w:proofErr w:type="spellEnd"/>
      <w:r w:rsidRPr="002F294A">
        <w:rPr>
          <w:lang w:val="fr-FR"/>
        </w:rPr>
        <w:t>, La T</w:t>
      </w:r>
      <w:r>
        <w:rPr>
          <w:lang w:val="fr-FR"/>
        </w:rPr>
        <w:t>h</w:t>
      </w:r>
      <w:r w:rsidRPr="002F294A">
        <w:rPr>
          <w:lang w:val="fr-FR"/>
        </w:rPr>
        <w:t xml:space="preserve">ora </w:t>
      </w:r>
      <w:r>
        <w:rPr>
          <w:lang w:val="fr-FR"/>
        </w:rPr>
        <w:t>répète</w:t>
      </w:r>
      <w:r w:rsidRPr="002F294A">
        <w:rPr>
          <w:lang w:val="fr-FR"/>
        </w:rPr>
        <w:t xml:space="preserve"> les noms des enfants </w:t>
      </w:r>
      <w:r w:rsidR="008E73BE" w:rsidRPr="002F294A">
        <w:rPr>
          <w:lang w:val="fr-FR"/>
        </w:rPr>
        <w:t>d</w:t>
      </w:r>
      <w:r w:rsidR="008E73BE">
        <w:rPr>
          <w:lang w:val="fr-FR"/>
        </w:rPr>
        <w:t>'Israël venus</w:t>
      </w:r>
      <w:r>
        <w:rPr>
          <w:lang w:val="fr-FR"/>
        </w:rPr>
        <w:t xml:space="preserve"> en Egypte</w:t>
      </w:r>
      <w:r w:rsidRPr="002F294A">
        <w:rPr>
          <w:lang w:val="fr-FR"/>
        </w:rPr>
        <w:t xml:space="preserve"> et Rachi s'interroge </w:t>
      </w:r>
      <w:r>
        <w:rPr>
          <w:lang w:val="fr-FR"/>
        </w:rPr>
        <w:t xml:space="preserve">quant aux motifs </w:t>
      </w:r>
      <w:r w:rsidRPr="002F294A">
        <w:rPr>
          <w:lang w:val="fr-FR"/>
        </w:rPr>
        <w:t>de cette r</w:t>
      </w:r>
      <w:r>
        <w:rPr>
          <w:lang w:val="fr-FR"/>
        </w:rPr>
        <w:t>é</w:t>
      </w:r>
      <w:r w:rsidRPr="002F294A">
        <w:rPr>
          <w:lang w:val="fr-FR"/>
        </w:rPr>
        <w:t>p</w:t>
      </w:r>
      <w:r>
        <w:rPr>
          <w:lang w:val="fr-FR"/>
        </w:rPr>
        <w:t>é</w:t>
      </w:r>
      <w:r w:rsidRPr="002F294A">
        <w:rPr>
          <w:lang w:val="fr-FR"/>
        </w:rPr>
        <w:t>tition</w:t>
      </w:r>
      <w:r>
        <w:rPr>
          <w:lang w:val="fr-FR"/>
        </w:rPr>
        <w:t> :</w:t>
      </w:r>
    </w:p>
    <w:p w14:paraId="52741EE7" w14:textId="0CD74AEE" w:rsidR="00CE09FE" w:rsidRPr="002F294A" w:rsidRDefault="00CE09FE" w:rsidP="008E73BE">
      <w:pPr>
        <w:bidi w:val="0"/>
        <w:jc w:val="both"/>
        <w:rPr>
          <w:lang w:val="fr-FR"/>
        </w:rPr>
      </w:pPr>
      <w:r w:rsidRPr="002F294A">
        <w:rPr>
          <w:lang w:val="fr-FR"/>
        </w:rPr>
        <w:t>C'est</w:t>
      </w:r>
      <w:r>
        <w:rPr>
          <w:lang w:val="fr-FR"/>
        </w:rPr>
        <w:t>,</w:t>
      </w:r>
      <w:r w:rsidRPr="002F294A">
        <w:rPr>
          <w:lang w:val="fr-FR"/>
        </w:rPr>
        <w:t xml:space="preserve"> dit-il</w:t>
      </w:r>
      <w:r>
        <w:rPr>
          <w:lang w:val="fr-FR"/>
        </w:rPr>
        <w:t>,</w:t>
      </w:r>
      <w:r w:rsidRPr="002F294A">
        <w:rPr>
          <w:lang w:val="fr-FR"/>
        </w:rPr>
        <w:t xml:space="preserve"> parce</w:t>
      </w:r>
      <w:r>
        <w:rPr>
          <w:lang w:val="fr-FR"/>
        </w:rPr>
        <w:t xml:space="preserve"> </w:t>
      </w:r>
      <w:r w:rsidRPr="002F294A">
        <w:rPr>
          <w:lang w:val="fr-FR"/>
        </w:rPr>
        <w:t>qu</w:t>
      </w:r>
      <w:r>
        <w:rPr>
          <w:lang w:val="fr-FR"/>
        </w:rPr>
        <w:t>'</w:t>
      </w:r>
      <w:r w:rsidRPr="002F294A">
        <w:rPr>
          <w:lang w:val="fr-FR"/>
        </w:rPr>
        <w:t>il</w:t>
      </w:r>
      <w:r>
        <w:rPr>
          <w:lang w:val="fr-FR"/>
        </w:rPr>
        <w:t>s</w:t>
      </w:r>
      <w:r w:rsidRPr="002F294A">
        <w:rPr>
          <w:lang w:val="fr-FR"/>
        </w:rPr>
        <w:t xml:space="preserve"> sont compar</w:t>
      </w:r>
      <w:r>
        <w:rPr>
          <w:lang w:val="fr-FR"/>
        </w:rPr>
        <w:t>é</w:t>
      </w:r>
      <w:r w:rsidRPr="002F294A">
        <w:rPr>
          <w:lang w:val="fr-FR"/>
        </w:rPr>
        <w:t xml:space="preserve">s aux </w:t>
      </w:r>
      <w:r>
        <w:rPr>
          <w:lang w:val="fr-FR"/>
        </w:rPr>
        <w:t>é</w:t>
      </w:r>
      <w:r w:rsidRPr="002F294A">
        <w:rPr>
          <w:lang w:val="fr-FR"/>
        </w:rPr>
        <w:t>toile</w:t>
      </w:r>
      <w:r>
        <w:rPr>
          <w:lang w:val="fr-FR"/>
        </w:rPr>
        <w:t>s</w:t>
      </w:r>
      <w:r w:rsidRPr="002F294A">
        <w:rPr>
          <w:lang w:val="fr-FR"/>
        </w:rPr>
        <w:t xml:space="preserve"> </w:t>
      </w:r>
      <w:r w:rsidR="008E73BE">
        <w:rPr>
          <w:lang w:val="fr-FR"/>
        </w:rPr>
        <w:t xml:space="preserve">dont </w:t>
      </w:r>
      <w:r w:rsidR="008E73BE" w:rsidRPr="002F294A">
        <w:rPr>
          <w:lang w:val="fr-FR"/>
        </w:rPr>
        <w:t>Dieu</w:t>
      </w:r>
      <w:r w:rsidRPr="002F294A">
        <w:rPr>
          <w:lang w:val="fr-FR"/>
        </w:rPr>
        <w:t xml:space="preserve"> </w:t>
      </w:r>
      <w:r>
        <w:rPr>
          <w:lang w:val="fr-FR"/>
        </w:rPr>
        <w:t xml:space="preserve">connaît le nombre et </w:t>
      </w:r>
      <w:r w:rsidRPr="002F294A">
        <w:rPr>
          <w:lang w:val="fr-FR"/>
        </w:rPr>
        <w:t xml:space="preserve">donne </w:t>
      </w:r>
      <w:r>
        <w:rPr>
          <w:lang w:val="fr-FR"/>
        </w:rPr>
        <w:t>à</w:t>
      </w:r>
      <w:r w:rsidRPr="002F294A">
        <w:rPr>
          <w:lang w:val="fr-FR"/>
        </w:rPr>
        <w:t xml:space="preserve"> chacun</w:t>
      </w:r>
      <w:r>
        <w:rPr>
          <w:lang w:val="fr-FR"/>
        </w:rPr>
        <w:t xml:space="preserve">e </w:t>
      </w:r>
      <w:r w:rsidRPr="002F294A">
        <w:rPr>
          <w:lang w:val="fr-FR"/>
        </w:rPr>
        <w:t>un nom</w:t>
      </w:r>
      <w:r>
        <w:rPr>
          <w:lang w:val="fr-FR"/>
        </w:rPr>
        <w:t>.</w:t>
      </w:r>
    </w:p>
    <w:p w14:paraId="4BD25990" w14:textId="77777777" w:rsidR="00CE09FE" w:rsidRPr="002F294A" w:rsidRDefault="00CE09FE" w:rsidP="008E73BE">
      <w:pPr>
        <w:bidi w:val="0"/>
        <w:jc w:val="both"/>
        <w:rPr>
          <w:lang w:val="fr-FR"/>
        </w:rPr>
      </w:pPr>
      <w:r w:rsidRPr="002F294A">
        <w:rPr>
          <w:lang w:val="fr-FR"/>
        </w:rPr>
        <w:t>Que veut nous enseigner Rachi</w:t>
      </w:r>
      <w:r>
        <w:rPr>
          <w:lang w:val="fr-FR"/>
        </w:rPr>
        <w:t> ?</w:t>
      </w:r>
    </w:p>
    <w:p w14:paraId="5FC2B464" w14:textId="77777777" w:rsidR="00CE09FE" w:rsidRPr="002F294A" w:rsidRDefault="00CE09FE" w:rsidP="008E73BE">
      <w:pPr>
        <w:bidi w:val="0"/>
        <w:jc w:val="both"/>
        <w:rPr>
          <w:lang w:val="fr-FR"/>
        </w:rPr>
      </w:pPr>
      <w:r>
        <w:rPr>
          <w:lang w:val="fr-FR"/>
        </w:rPr>
        <w:t>Rachi souligne ici l</w:t>
      </w:r>
      <w:r w:rsidRPr="002F294A">
        <w:rPr>
          <w:lang w:val="fr-FR"/>
        </w:rPr>
        <w:t>a double dimension d'Isra</w:t>
      </w:r>
      <w:r>
        <w:rPr>
          <w:lang w:val="fr-FR"/>
        </w:rPr>
        <w:t>ë</w:t>
      </w:r>
      <w:r w:rsidRPr="002F294A">
        <w:rPr>
          <w:lang w:val="fr-FR"/>
        </w:rPr>
        <w:t>l, la di</w:t>
      </w:r>
      <w:r>
        <w:rPr>
          <w:lang w:val="fr-FR"/>
        </w:rPr>
        <w:t>mension collective et la dimension individuel</w:t>
      </w:r>
      <w:r w:rsidRPr="002F294A">
        <w:rPr>
          <w:lang w:val="fr-FR"/>
        </w:rPr>
        <w:t xml:space="preserve">le. </w:t>
      </w:r>
      <w:r>
        <w:rPr>
          <w:lang w:val="fr-FR"/>
        </w:rPr>
        <w:t>Israël est comparé aux é</w:t>
      </w:r>
      <w:r w:rsidRPr="002F294A">
        <w:rPr>
          <w:lang w:val="fr-FR"/>
        </w:rPr>
        <w:t>toiles</w:t>
      </w:r>
      <w:r>
        <w:rPr>
          <w:lang w:val="fr-FR"/>
        </w:rPr>
        <w:t xml:space="preserve"> que l'on compte</w:t>
      </w:r>
      <w:r w:rsidRPr="002F294A">
        <w:rPr>
          <w:lang w:val="fr-FR"/>
        </w:rPr>
        <w:t xml:space="preserve">, car une </w:t>
      </w:r>
      <w:r>
        <w:rPr>
          <w:lang w:val="fr-FR"/>
        </w:rPr>
        <w:t>é</w:t>
      </w:r>
      <w:r w:rsidRPr="002F294A">
        <w:rPr>
          <w:lang w:val="fr-FR"/>
        </w:rPr>
        <w:t xml:space="preserve">toile seule ne peut pas </w:t>
      </w:r>
      <w:r>
        <w:rPr>
          <w:lang w:val="fr-FR"/>
        </w:rPr>
        <w:t>é</w:t>
      </w:r>
      <w:r w:rsidRPr="002F294A">
        <w:rPr>
          <w:lang w:val="fr-FR"/>
        </w:rPr>
        <w:t>clairer</w:t>
      </w:r>
      <w:r>
        <w:rPr>
          <w:lang w:val="fr-FR"/>
        </w:rPr>
        <w:t> ;</w:t>
      </w:r>
      <w:r w:rsidRPr="002F294A">
        <w:rPr>
          <w:lang w:val="fr-FR"/>
        </w:rPr>
        <w:t xml:space="preserve"> ce n'est qu'avec les autres </w:t>
      </w:r>
      <w:r>
        <w:rPr>
          <w:lang w:val="fr-FR"/>
        </w:rPr>
        <w:t>é</w:t>
      </w:r>
      <w:r w:rsidRPr="002F294A">
        <w:rPr>
          <w:lang w:val="fr-FR"/>
        </w:rPr>
        <w:t>toiles que sa lumi</w:t>
      </w:r>
      <w:r>
        <w:rPr>
          <w:lang w:val="fr-FR"/>
        </w:rPr>
        <w:t>è</w:t>
      </w:r>
      <w:r w:rsidRPr="002F294A">
        <w:rPr>
          <w:lang w:val="fr-FR"/>
        </w:rPr>
        <w:t xml:space="preserve">re </w:t>
      </w:r>
      <w:r>
        <w:rPr>
          <w:lang w:val="fr-FR"/>
        </w:rPr>
        <w:t>é</w:t>
      </w:r>
      <w:r w:rsidRPr="002F294A">
        <w:rPr>
          <w:lang w:val="fr-FR"/>
        </w:rPr>
        <w:t>claire le monde.</w:t>
      </w:r>
    </w:p>
    <w:p w14:paraId="4B8F3A51" w14:textId="77777777" w:rsidR="00CE09FE" w:rsidRPr="002F294A" w:rsidRDefault="00CE09FE" w:rsidP="008E73BE">
      <w:pPr>
        <w:bidi w:val="0"/>
        <w:jc w:val="both"/>
        <w:rPr>
          <w:lang w:val="fr-FR"/>
        </w:rPr>
      </w:pPr>
      <w:r w:rsidRPr="002F294A">
        <w:rPr>
          <w:lang w:val="fr-FR"/>
        </w:rPr>
        <w:t xml:space="preserve">C'est ainsi que le livre de </w:t>
      </w:r>
      <w:proofErr w:type="spellStart"/>
      <w:r>
        <w:rPr>
          <w:lang w:val="fr-FR"/>
        </w:rPr>
        <w:t>C</w:t>
      </w:r>
      <w:r w:rsidRPr="002F294A">
        <w:rPr>
          <w:lang w:val="fr-FR"/>
        </w:rPr>
        <w:t>hemot</w:t>
      </w:r>
      <w:proofErr w:type="spellEnd"/>
      <w:r w:rsidRPr="002F294A">
        <w:rPr>
          <w:lang w:val="fr-FR"/>
        </w:rPr>
        <w:t xml:space="preserve"> est le livre de la naiss</w:t>
      </w:r>
      <w:r>
        <w:rPr>
          <w:lang w:val="fr-FR"/>
        </w:rPr>
        <w:t>a</w:t>
      </w:r>
      <w:r w:rsidRPr="002F294A">
        <w:rPr>
          <w:lang w:val="fr-FR"/>
        </w:rPr>
        <w:t>nce d'Isra</w:t>
      </w:r>
      <w:r>
        <w:rPr>
          <w:lang w:val="fr-FR"/>
        </w:rPr>
        <w:t>ë</w:t>
      </w:r>
      <w:r w:rsidRPr="002F294A">
        <w:rPr>
          <w:lang w:val="fr-FR"/>
        </w:rPr>
        <w:t>l comme peuple</w:t>
      </w:r>
      <w:r>
        <w:rPr>
          <w:lang w:val="fr-FR"/>
        </w:rPr>
        <w:t>.</w:t>
      </w:r>
      <w:r w:rsidRPr="002F294A">
        <w:rPr>
          <w:lang w:val="fr-FR"/>
        </w:rPr>
        <w:t xml:space="preserve"> </w:t>
      </w:r>
      <w:r>
        <w:rPr>
          <w:lang w:val="fr-FR"/>
        </w:rPr>
        <w:t>Or,</w:t>
      </w:r>
      <w:r w:rsidRPr="002F294A">
        <w:rPr>
          <w:lang w:val="fr-FR"/>
        </w:rPr>
        <w:t xml:space="preserve"> pour un pe</w:t>
      </w:r>
      <w:r>
        <w:rPr>
          <w:lang w:val="fr-FR"/>
        </w:rPr>
        <w:t>u</w:t>
      </w:r>
      <w:r w:rsidRPr="002F294A">
        <w:rPr>
          <w:lang w:val="fr-FR"/>
        </w:rPr>
        <w:t>ple</w:t>
      </w:r>
      <w:r>
        <w:rPr>
          <w:lang w:val="fr-FR"/>
        </w:rPr>
        <w:t>,</w:t>
      </w:r>
      <w:r w:rsidRPr="002F294A">
        <w:rPr>
          <w:lang w:val="fr-FR"/>
        </w:rPr>
        <w:t xml:space="preserve"> l</w:t>
      </w:r>
      <w:r>
        <w:rPr>
          <w:lang w:val="fr-FR"/>
        </w:rPr>
        <w:t>a</w:t>
      </w:r>
      <w:r w:rsidRPr="002F294A">
        <w:rPr>
          <w:lang w:val="fr-FR"/>
        </w:rPr>
        <w:t xml:space="preserve"> </w:t>
      </w:r>
      <w:r>
        <w:rPr>
          <w:lang w:val="fr-FR"/>
        </w:rPr>
        <w:t xml:space="preserve">dimension quantitative </w:t>
      </w:r>
      <w:r w:rsidRPr="002F294A">
        <w:rPr>
          <w:lang w:val="fr-FR"/>
        </w:rPr>
        <w:t>est important</w:t>
      </w:r>
      <w:r>
        <w:rPr>
          <w:lang w:val="fr-FR"/>
        </w:rPr>
        <w:t>e. C</w:t>
      </w:r>
      <w:r w:rsidRPr="002F294A">
        <w:rPr>
          <w:lang w:val="fr-FR"/>
        </w:rPr>
        <w:t>'est l'union</w:t>
      </w:r>
      <w:r>
        <w:rPr>
          <w:lang w:val="fr-FR"/>
        </w:rPr>
        <w:t xml:space="preserve"> de ses membres qu</w:t>
      </w:r>
      <w:r w:rsidRPr="002F294A">
        <w:rPr>
          <w:lang w:val="fr-FR"/>
        </w:rPr>
        <w:t xml:space="preserve">i fait </w:t>
      </w:r>
      <w:r>
        <w:rPr>
          <w:lang w:val="fr-FR"/>
        </w:rPr>
        <w:t>s</w:t>
      </w:r>
      <w:r w:rsidRPr="002F294A">
        <w:rPr>
          <w:lang w:val="fr-FR"/>
        </w:rPr>
        <w:t>a force.</w:t>
      </w:r>
    </w:p>
    <w:p w14:paraId="50BD1509" w14:textId="77777777" w:rsidR="00CE09FE" w:rsidRPr="002F294A" w:rsidRDefault="00CE09FE" w:rsidP="008E73BE">
      <w:pPr>
        <w:bidi w:val="0"/>
        <w:jc w:val="both"/>
        <w:rPr>
          <w:lang w:val="fr-FR"/>
        </w:rPr>
      </w:pPr>
      <w:r w:rsidRPr="002F294A">
        <w:rPr>
          <w:lang w:val="fr-FR"/>
        </w:rPr>
        <w:t xml:space="preserve">Mais d'autre part, cette dimension nationale ne </w:t>
      </w:r>
      <w:r>
        <w:rPr>
          <w:lang w:val="fr-FR"/>
        </w:rPr>
        <w:t xml:space="preserve">supprime </w:t>
      </w:r>
      <w:r w:rsidRPr="002F294A">
        <w:rPr>
          <w:lang w:val="fr-FR"/>
        </w:rPr>
        <w:t xml:space="preserve">pas la valeur et l'importance de chaque </w:t>
      </w:r>
      <w:r>
        <w:rPr>
          <w:lang w:val="fr-FR"/>
        </w:rPr>
        <w:t>J</w:t>
      </w:r>
      <w:r w:rsidRPr="002F294A">
        <w:rPr>
          <w:lang w:val="fr-FR"/>
        </w:rPr>
        <w:t xml:space="preserve">uif comme </w:t>
      </w:r>
      <w:r>
        <w:rPr>
          <w:lang w:val="fr-FR"/>
        </w:rPr>
        <w:t xml:space="preserve">personne </w:t>
      </w:r>
      <w:r w:rsidRPr="002F294A">
        <w:rPr>
          <w:lang w:val="fr-FR"/>
        </w:rPr>
        <w:t>individu</w:t>
      </w:r>
      <w:r>
        <w:rPr>
          <w:lang w:val="fr-FR"/>
        </w:rPr>
        <w:t>elle</w:t>
      </w:r>
      <w:r w:rsidRPr="002F294A">
        <w:rPr>
          <w:lang w:val="fr-FR"/>
        </w:rPr>
        <w:t xml:space="preserve">. </w:t>
      </w:r>
      <w:proofErr w:type="spellStart"/>
      <w:r w:rsidRPr="002F294A">
        <w:rPr>
          <w:lang w:val="fr-FR"/>
        </w:rPr>
        <w:t>Hachem</w:t>
      </w:r>
      <w:proofErr w:type="spellEnd"/>
      <w:r w:rsidRPr="002F294A">
        <w:rPr>
          <w:lang w:val="fr-FR"/>
        </w:rPr>
        <w:t xml:space="preserve"> aime chacun et tous sont importants </w:t>
      </w:r>
      <w:r>
        <w:rPr>
          <w:lang w:val="fr-FR"/>
        </w:rPr>
        <w:t>à</w:t>
      </w:r>
      <w:r w:rsidRPr="002F294A">
        <w:rPr>
          <w:lang w:val="fr-FR"/>
        </w:rPr>
        <w:t xml:space="preserve"> </w:t>
      </w:r>
      <w:r>
        <w:rPr>
          <w:lang w:val="fr-FR"/>
        </w:rPr>
        <w:t>S</w:t>
      </w:r>
      <w:r w:rsidRPr="002F294A">
        <w:rPr>
          <w:lang w:val="fr-FR"/>
        </w:rPr>
        <w:t>es yeux</w:t>
      </w:r>
      <w:r>
        <w:rPr>
          <w:lang w:val="fr-FR"/>
        </w:rPr>
        <w:t>.</w:t>
      </w:r>
      <w:r w:rsidRPr="002F294A">
        <w:rPr>
          <w:lang w:val="fr-FR"/>
        </w:rPr>
        <w:t xml:space="preserve"> </w:t>
      </w:r>
      <w:r>
        <w:rPr>
          <w:lang w:val="fr-FR"/>
        </w:rPr>
        <w:t>C</w:t>
      </w:r>
      <w:r w:rsidRPr="002F294A">
        <w:rPr>
          <w:lang w:val="fr-FR"/>
        </w:rPr>
        <w:t>hacun porte un nom qui lui est p</w:t>
      </w:r>
      <w:r>
        <w:rPr>
          <w:lang w:val="fr-FR"/>
        </w:rPr>
        <w:t>ropre</w:t>
      </w:r>
      <w:r w:rsidRPr="002F294A">
        <w:rPr>
          <w:lang w:val="fr-FR"/>
        </w:rPr>
        <w:t>, car sa mission es</w:t>
      </w:r>
      <w:r>
        <w:rPr>
          <w:lang w:val="fr-FR"/>
        </w:rPr>
        <w:t>t</w:t>
      </w:r>
      <w:r w:rsidRPr="002F294A">
        <w:rPr>
          <w:lang w:val="fr-FR"/>
        </w:rPr>
        <w:t xml:space="preserve"> </w:t>
      </w:r>
      <w:r>
        <w:rPr>
          <w:lang w:val="fr-FR"/>
        </w:rPr>
        <w:t xml:space="preserve">spécifique. A ce titre, </w:t>
      </w:r>
      <w:r w:rsidRPr="002F294A">
        <w:rPr>
          <w:lang w:val="fr-FR"/>
        </w:rPr>
        <w:t>chaqu</w:t>
      </w:r>
      <w:r>
        <w:rPr>
          <w:lang w:val="fr-FR"/>
        </w:rPr>
        <w:t xml:space="preserve">e personne </w:t>
      </w:r>
      <w:r w:rsidRPr="002F294A">
        <w:rPr>
          <w:lang w:val="fr-FR"/>
        </w:rPr>
        <w:t>est</w:t>
      </w:r>
      <w:r>
        <w:rPr>
          <w:lang w:val="fr-FR"/>
        </w:rPr>
        <w:t xml:space="preserve">, au sens strict, </w:t>
      </w:r>
      <w:r w:rsidRPr="002F294A">
        <w:rPr>
          <w:lang w:val="fr-FR"/>
        </w:rPr>
        <w:t>irrempla</w:t>
      </w:r>
      <w:r>
        <w:rPr>
          <w:lang w:val="fr-FR"/>
        </w:rPr>
        <w:t>ç</w:t>
      </w:r>
      <w:r w:rsidRPr="002F294A">
        <w:rPr>
          <w:lang w:val="fr-FR"/>
        </w:rPr>
        <w:t>able.</w:t>
      </w:r>
    </w:p>
    <w:p w14:paraId="00DCCB6C" w14:textId="77777777" w:rsidR="00CE09FE" w:rsidRPr="002F294A" w:rsidRDefault="00CE09FE" w:rsidP="00CE09FE">
      <w:pPr>
        <w:bidi w:val="0"/>
        <w:rPr>
          <w:lang w:val="fr-FR"/>
        </w:rPr>
      </w:pPr>
    </w:p>
    <w:p w14:paraId="317496D9" w14:textId="77777777" w:rsidR="00CE09FE" w:rsidRDefault="00CE09FE" w:rsidP="00CE09FE">
      <w:pPr>
        <w:bidi w:val="0"/>
        <w:rPr>
          <w:rtl/>
        </w:rPr>
      </w:pPr>
    </w:p>
    <w:p w14:paraId="2675E955" w14:textId="77777777" w:rsidR="00A331AE" w:rsidRPr="00CE09FE" w:rsidRDefault="00A331AE">
      <w:pPr>
        <w:rPr>
          <w:rFonts w:hint="cs"/>
          <w:lang w:val="fr-FR"/>
        </w:rPr>
      </w:pPr>
    </w:p>
    <w:sectPr w:rsidR="00A331AE" w:rsidRPr="00CE09FE" w:rsidSect="00991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FE"/>
    <w:rsid w:val="007329F4"/>
    <w:rsid w:val="008E73BE"/>
    <w:rsid w:val="009914D0"/>
    <w:rsid w:val="00A331AE"/>
    <w:rsid w:val="00CE09FE"/>
    <w:rsid w:val="00F5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CEAD"/>
  <w15:chartTrackingRefBased/>
  <w15:docId w15:val="{C75C9635-828E-40AC-87F2-DCD73175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9FE"/>
    <w:pPr>
      <w:bidi/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9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9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9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9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9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9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9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9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9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E0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E0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E0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E09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E09F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E09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E09F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E09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E09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CE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9F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CE0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9F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CE0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9F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CE09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CE09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09FE"/>
    <w:rPr>
      <w:b/>
      <w:bCs/>
      <w:smallCaps/>
      <w:color w:val="0F4761" w:themeColor="accent1" w:themeShade="BF"/>
      <w:spacing w:val="5"/>
    </w:rPr>
  </w:style>
  <w:style w:type="character" w:customStyle="1" w:styleId="Reference">
    <w:name w:val="Reference"/>
    <w:qFormat/>
    <w:rsid w:val="008E73BE"/>
    <w:rPr>
      <w:noProof/>
      <w:sz w:val="20"/>
      <w:szCs w:val="18"/>
      <w:lang w:val="fr-FR"/>
    </w:rPr>
  </w:style>
  <w:style w:type="paragraph" w:customStyle="1" w:styleId="Sous-titre">
    <w:name w:val="Sous-titre"/>
    <w:basedOn w:val="a"/>
    <w:next w:val="ActuJ"/>
    <w:qFormat/>
    <w:rsid w:val="008E73BE"/>
    <w:pPr>
      <w:tabs>
        <w:tab w:val="left" w:pos="2266"/>
        <w:tab w:val="left" w:pos="4534"/>
        <w:tab w:val="left" w:pos="6802"/>
      </w:tabs>
      <w:suppressAutoHyphens/>
      <w:spacing w:after="48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 w:bidi="ar-SA"/>
    </w:rPr>
  </w:style>
  <w:style w:type="paragraph" w:customStyle="1" w:styleId="ActuJ">
    <w:name w:val="ActuJ"/>
    <w:basedOn w:val="a"/>
    <w:qFormat/>
    <w:rsid w:val="008E73BE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fr-FR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1002</Characters>
  <Application>Microsoft Office Word</Application>
  <DocSecurity>0</DocSecurity>
  <Lines>18</Lines>
  <Paragraphs>8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שאול דוד בוצ'קו</dc:creator>
  <cp:keywords/>
  <dc:description/>
  <cp:lastModifiedBy>שאול דוד בוצ'קו</cp:lastModifiedBy>
  <cp:revision>2</cp:revision>
  <dcterms:created xsi:type="dcterms:W3CDTF">2026-01-07T12:47:00Z</dcterms:created>
  <dcterms:modified xsi:type="dcterms:W3CDTF">2026-01-07T12:50:00Z</dcterms:modified>
</cp:coreProperties>
</file>